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ind w:firstLine="562" w:firstLineChars="200"/>
        <w:jc w:val="center"/>
        <w:rPr>
          <w:rFonts w:ascii="宋体" w:hAnsi="宋体" w:cs="宋体"/>
          <w:b/>
          <w:color w:val="000000"/>
          <w:kern w:val="0"/>
          <w:sz w:val="28"/>
        </w:rPr>
      </w:pPr>
      <w:r>
        <w:rPr>
          <w:rFonts w:hint="eastAsia" w:ascii="宋体" w:hAnsi="宋体" w:cs="宋体"/>
          <w:b/>
          <w:color w:val="000000"/>
          <w:kern w:val="0"/>
          <w:sz w:val="28"/>
        </w:rPr>
        <w:t>武汉市结核病防治所1.5T核磁维保采购项目</w:t>
      </w:r>
    </w:p>
    <w:p>
      <w:pPr>
        <w:widowControl/>
        <w:spacing w:line="360" w:lineRule="exact"/>
        <w:ind w:firstLine="562" w:firstLineChars="200"/>
        <w:jc w:val="center"/>
        <w:rPr>
          <w:rFonts w:hint="eastAsia" w:ascii="宋体" w:hAnsi="宋体" w:cs="宋体"/>
          <w:b/>
          <w:color w:val="000000"/>
          <w:kern w:val="0"/>
          <w:sz w:val="28"/>
        </w:rPr>
      </w:pPr>
      <w:r>
        <w:rPr>
          <w:rFonts w:hint="eastAsia" w:ascii="宋体" w:hAnsi="宋体" w:cs="宋体"/>
          <w:b/>
          <w:color w:val="000000"/>
          <w:kern w:val="0"/>
          <w:sz w:val="28"/>
        </w:rPr>
        <w:t>招标</w:t>
      </w:r>
      <w:r>
        <w:rPr>
          <w:rFonts w:ascii="宋体" w:hAnsi="宋体" w:cs="宋体"/>
          <w:b/>
          <w:color w:val="000000"/>
          <w:kern w:val="0"/>
          <w:sz w:val="28"/>
        </w:rPr>
        <w:t>公告</w:t>
      </w:r>
    </w:p>
    <w:p>
      <w:pPr>
        <w:widowControl/>
        <w:spacing w:line="360" w:lineRule="exact"/>
        <w:ind w:firstLine="480" w:firstLineChars="200"/>
        <w:jc w:val="left"/>
        <w:rPr>
          <w:rFonts w:ascii="宋体" w:hAnsi="宋体" w:cs="宋体"/>
          <w:color w:val="000000"/>
          <w:kern w:val="0"/>
          <w:sz w:val="24"/>
        </w:rPr>
      </w:pPr>
      <w:r>
        <w:rPr>
          <w:rFonts w:hint="eastAsia" w:ascii="宋体" w:hAnsi="宋体" w:cs="宋体"/>
          <w:color w:val="000000"/>
          <w:kern w:val="0"/>
          <w:sz w:val="24"/>
          <w:u w:val="single"/>
        </w:rPr>
        <w:t>湖北中联太工程造价咨询有限公司</w:t>
      </w:r>
      <w:r>
        <w:rPr>
          <w:rFonts w:hint="eastAsia" w:ascii="宋体" w:hAnsi="宋体" w:cs="宋体"/>
          <w:color w:val="000000"/>
          <w:kern w:val="0"/>
          <w:sz w:val="24"/>
        </w:rPr>
        <w:t>受</w:t>
      </w:r>
      <w:r>
        <w:rPr>
          <w:rFonts w:hint="eastAsia" w:ascii="宋体" w:hAnsi="宋体" w:cs="宋体"/>
          <w:color w:val="000000"/>
          <w:kern w:val="0"/>
          <w:sz w:val="24"/>
          <w:u w:val="single"/>
        </w:rPr>
        <w:t>武汉市结核病防治所</w:t>
      </w:r>
      <w:r>
        <w:rPr>
          <w:rFonts w:hint="eastAsia" w:ascii="宋体" w:hAnsi="宋体" w:cs="宋体"/>
          <w:color w:val="000000"/>
          <w:kern w:val="0"/>
          <w:sz w:val="24"/>
        </w:rPr>
        <w:t>的委托，对</w:t>
      </w:r>
      <w:r>
        <w:rPr>
          <w:rFonts w:hint="eastAsia" w:ascii="宋体" w:hAnsi="宋体" w:cs="宋体"/>
          <w:color w:val="000000"/>
          <w:kern w:val="0"/>
          <w:sz w:val="24"/>
          <w:u w:val="single"/>
        </w:rPr>
        <w:t>1.5T核磁维保采购项目</w:t>
      </w:r>
      <w:r>
        <w:rPr>
          <w:rFonts w:hint="eastAsia" w:ascii="宋体" w:hAnsi="宋体" w:cs="宋体"/>
          <w:color w:val="000000"/>
          <w:kern w:val="0"/>
          <w:sz w:val="24"/>
        </w:rPr>
        <w:t>进行公开招标采购，欢迎符合资格条件的投标人投标。</w:t>
      </w:r>
    </w:p>
    <w:p>
      <w:pPr>
        <w:widowControl/>
        <w:jc w:val="left"/>
        <w:rPr>
          <w:rFonts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宋体"/>
          <w:b/>
          <w:color w:val="000000"/>
          <w:kern w:val="0"/>
          <w:sz w:val="24"/>
        </w:rPr>
        <w:t>一、项目概况</w:t>
      </w:r>
    </w:p>
    <w:p>
      <w:pPr>
        <w:widowControl/>
        <w:spacing w:line="360" w:lineRule="exact"/>
        <w:jc w:val="left"/>
        <w:rPr>
          <w:rFonts w:ascii="宋体" w:hAnsi="宋体" w:cs="宋体"/>
          <w:color w:val="000000"/>
          <w:kern w:val="0"/>
          <w:sz w:val="24"/>
        </w:rPr>
      </w:pPr>
      <w:r>
        <w:rPr>
          <w:rFonts w:hint="eastAsia" w:ascii="宋体" w:hAnsi="宋体" w:cs="宋体"/>
          <w:color w:val="000000"/>
          <w:kern w:val="0"/>
          <w:sz w:val="24"/>
        </w:rPr>
        <w:t>（一）项目编号：</w:t>
      </w:r>
      <w:r>
        <w:rPr>
          <w:rFonts w:hint="eastAsia" w:ascii="宋体" w:hAnsi="宋体" w:cs="宋体"/>
          <w:color w:val="000000"/>
          <w:kern w:val="0"/>
          <w:sz w:val="24"/>
          <w:u w:val="single"/>
        </w:rPr>
        <w:t>HBZLT-201</w:t>
      </w:r>
      <w:r>
        <w:rPr>
          <w:rFonts w:ascii="宋体" w:hAnsi="宋体" w:cs="宋体"/>
          <w:color w:val="000000"/>
          <w:kern w:val="0"/>
          <w:sz w:val="24"/>
          <w:u w:val="single"/>
        </w:rPr>
        <w:t>8</w:t>
      </w:r>
      <w:r>
        <w:rPr>
          <w:rFonts w:hint="eastAsia" w:ascii="宋体" w:hAnsi="宋体" w:cs="宋体"/>
          <w:color w:val="000000"/>
          <w:kern w:val="0"/>
          <w:sz w:val="24"/>
          <w:u w:val="single"/>
        </w:rPr>
        <w:t>-WH-</w:t>
      </w:r>
      <w:r>
        <w:rPr>
          <w:rFonts w:ascii="宋体" w:hAnsi="宋体" w:cs="宋体"/>
          <w:color w:val="000000"/>
          <w:kern w:val="0"/>
          <w:sz w:val="24"/>
          <w:u w:val="single"/>
        </w:rPr>
        <w:t>413</w:t>
      </w:r>
    </w:p>
    <w:p>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（二）项目名称：</w:t>
      </w:r>
      <w:r>
        <w:rPr>
          <w:rFonts w:hint="eastAsia" w:ascii="宋体" w:hAnsi="宋体" w:cs="宋体"/>
          <w:color w:val="000000"/>
          <w:kern w:val="0"/>
          <w:sz w:val="24"/>
          <w:u w:val="single"/>
        </w:rPr>
        <w:t>武汉市结核病防治所1.5T核磁维保采购项目</w:t>
      </w:r>
    </w:p>
    <w:p>
      <w:pPr>
        <w:widowControl/>
        <w:spacing w:line="360" w:lineRule="exact"/>
        <w:jc w:val="left"/>
        <w:rPr>
          <w:rFonts w:ascii="宋体" w:hAnsi="宋体" w:cs="宋体"/>
          <w:color w:val="000000"/>
          <w:kern w:val="0"/>
          <w:sz w:val="24"/>
        </w:rPr>
      </w:pPr>
      <w:r>
        <w:rPr>
          <w:rFonts w:hint="eastAsia" w:ascii="宋体" w:hAnsi="宋体" w:cs="宋体"/>
          <w:color w:val="000000"/>
          <w:kern w:val="0"/>
          <w:sz w:val="24"/>
        </w:rPr>
        <w:t>（三）采购预算：</w:t>
      </w:r>
      <w:r>
        <w:rPr>
          <w:rFonts w:ascii="宋体" w:hAnsi="宋体" w:cs="宋体"/>
          <w:color w:val="000000"/>
          <w:kern w:val="0"/>
          <w:sz w:val="24"/>
          <w:u w:val="single"/>
        </w:rPr>
        <w:t>10</w:t>
      </w:r>
      <w:r>
        <w:rPr>
          <w:rFonts w:hint="eastAsia" w:ascii="宋体" w:hAnsi="宋体" w:cs="宋体"/>
          <w:color w:val="000000"/>
          <w:kern w:val="0"/>
          <w:sz w:val="24"/>
        </w:rPr>
        <w:t>万元</w:t>
      </w:r>
    </w:p>
    <w:p>
      <w:pPr>
        <w:widowControl/>
        <w:spacing w:line="360" w:lineRule="exact"/>
        <w:jc w:val="left"/>
        <w:rPr>
          <w:rFonts w:ascii="宋体" w:hAnsi="宋体" w:cs="宋体"/>
          <w:color w:val="000000"/>
          <w:kern w:val="0"/>
          <w:sz w:val="24"/>
        </w:rPr>
      </w:pPr>
      <w:r>
        <w:rPr>
          <w:rFonts w:hint="eastAsia" w:ascii="宋体" w:hAnsi="宋体" w:cs="宋体"/>
          <w:color w:val="000000"/>
          <w:kern w:val="0"/>
          <w:sz w:val="24"/>
        </w:rPr>
        <w:t>（四）项目基本概况:</w:t>
      </w:r>
    </w:p>
    <w:p>
      <w:pPr>
        <w:widowControl/>
        <w:spacing w:line="360" w:lineRule="exact"/>
        <w:jc w:val="left"/>
        <w:rPr>
          <w:rFonts w:ascii="宋体" w:hAnsi="宋体" w:cs="宋体"/>
          <w:color w:val="000000"/>
          <w:kern w:val="0"/>
          <w:sz w:val="24"/>
        </w:rPr>
      </w:pPr>
      <w:r>
        <w:rPr>
          <w:rFonts w:hint="eastAsia" w:ascii="宋体" w:hAnsi="宋体" w:cs="宋体"/>
          <w:color w:val="000000"/>
          <w:kern w:val="0"/>
          <w:sz w:val="24"/>
        </w:rPr>
        <w:t>1.本次项目共分</w:t>
      </w:r>
      <w:r>
        <w:rPr>
          <w:rFonts w:ascii="宋体" w:hAnsi="宋体" w:cs="宋体"/>
          <w:color w:val="000000"/>
          <w:kern w:val="0"/>
          <w:sz w:val="24"/>
          <w:u w:val="single"/>
        </w:rPr>
        <w:t>1</w:t>
      </w:r>
      <w:r>
        <w:rPr>
          <w:rFonts w:hint="eastAsia" w:ascii="宋体" w:hAnsi="宋体" w:cs="宋体"/>
          <w:color w:val="000000"/>
          <w:kern w:val="0"/>
          <w:sz w:val="24"/>
        </w:rPr>
        <w:t>个包。详细技术规格、参数及要求见本项目招标文件第</w:t>
      </w:r>
      <w:r>
        <w:rPr>
          <w:rFonts w:hint="eastAsia" w:ascii="宋体" w:hAnsi="宋体" w:cs="宋体"/>
          <w:color w:val="000000"/>
          <w:kern w:val="0"/>
          <w:sz w:val="24"/>
          <w:u w:val="single"/>
        </w:rPr>
        <w:t>三</w:t>
      </w:r>
      <w:r>
        <w:rPr>
          <w:rFonts w:hint="eastAsia" w:ascii="宋体" w:hAnsi="宋体" w:cs="宋体"/>
          <w:color w:val="000000"/>
          <w:kern w:val="0"/>
          <w:sz w:val="24"/>
        </w:rPr>
        <w:t>章内容。</w:t>
      </w:r>
    </w:p>
    <w:p>
      <w:pPr>
        <w:widowControl/>
        <w:spacing w:line="360" w:lineRule="exact"/>
        <w:jc w:val="left"/>
        <w:rPr>
          <w:rFonts w:ascii="宋体" w:hAnsi="宋体" w:cs="宋体"/>
          <w:color w:val="000000"/>
          <w:kern w:val="0"/>
          <w:sz w:val="24"/>
        </w:rPr>
      </w:pPr>
      <w:r>
        <w:rPr>
          <w:rFonts w:hint="eastAsia" w:ascii="宋体" w:hAnsi="宋体" w:cs="宋体"/>
          <w:color w:val="000000"/>
          <w:kern w:val="0"/>
          <w:sz w:val="24"/>
        </w:rPr>
        <w:t>第</w:t>
      </w:r>
      <w:r>
        <w:rPr>
          <w:rFonts w:hint="eastAsia" w:ascii="宋体" w:hAnsi="宋体" w:cs="宋体"/>
          <w:color w:val="000000"/>
          <w:kern w:val="0"/>
          <w:sz w:val="24"/>
          <w:u w:val="single"/>
        </w:rPr>
        <w:t>1</w:t>
      </w:r>
      <w:r>
        <w:rPr>
          <w:rFonts w:hint="eastAsia" w:ascii="宋体" w:hAnsi="宋体" w:cs="宋体"/>
          <w:color w:val="000000"/>
          <w:kern w:val="0"/>
          <w:sz w:val="24"/>
        </w:rPr>
        <w:t>包：</w:t>
      </w:r>
    </w:p>
    <w:p>
      <w:pPr>
        <w:widowControl/>
        <w:spacing w:line="360" w:lineRule="exact"/>
        <w:jc w:val="left"/>
        <w:rPr>
          <w:rFonts w:hint="eastAsia" w:ascii="宋体" w:hAnsi="宋体" w:cs="宋体"/>
          <w:color w:val="000000"/>
          <w:kern w:val="0"/>
          <w:sz w:val="24"/>
        </w:rPr>
      </w:pPr>
      <w:r>
        <w:rPr>
          <w:rFonts w:hint="eastAsia" w:ascii="宋体" w:hAnsi="宋体" w:cs="仿宋_GB2312"/>
          <w:color w:val="000000"/>
          <w:kern w:val="0"/>
          <w:sz w:val="24"/>
        </w:rPr>
        <w:t>（1）</w:t>
      </w:r>
      <w:r>
        <w:rPr>
          <w:rFonts w:hint="eastAsia" w:ascii="宋体" w:hAnsi="宋体" w:cs="宋体"/>
          <w:color w:val="000000"/>
          <w:kern w:val="0"/>
          <w:sz w:val="24"/>
        </w:rPr>
        <w:t>项目包名称：</w:t>
      </w:r>
      <w:r>
        <w:rPr>
          <w:rFonts w:hint="eastAsia" w:ascii="宋体" w:hAnsi="宋体" w:cs="宋体"/>
          <w:color w:val="000000"/>
          <w:kern w:val="0"/>
          <w:sz w:val="24"/>
          <w:u w:val="single"/>
        </w:rPr>
        <w:t>1.5T核磁维保采购项目</w:t>
      </w:r>
    </w:p>
    <w:p>
      <w:pPr>
        <w:widowControl/>
        <w:spacing w:line="360" w:lineRule="exact"/>
        <w:jc w:val="left"/>
        <w:rPr>
          <w:rFonts w:ascii="宋体" w:hAnsi="宋体" w:cs="宋体"/>
          <w:color w:val="000000"/>
          <w:kern w:val="0"/>
          <w:sz w:val="24"/>
        </w:rPr>
      </w:pPr>
      <w:r>
        <w:rPr>
          <w:rFonts w:hint="eastAsia" w:ascii="宋体" w:hAnsi="宋体" w:cs="仿宋_GB2312"/>
          <w:color w:val="000000"/>
          <w:kern w:val="0"/>
          <w:sz w:val="24"/>
        </w:rPr>
        <w:t>（2）</w:t>
      </w:r>
      <w:r>
        <w:rPr>
          <w:rFonts w:hint="eastAsia" w:ascii="宋体" w:hAnsi="宋体" w:cs="宋体"/>
          <w:color w:val="000000"/>
          <w:kern w:val="0"/>
          <w:sz w:val="24"/>
        </w:rPr>
        <w:t>类别：</w:t>
      </w:r>
      <w:r>
        <w:rPr>
          <w:rFonts w:hint="eastAsia" w:ascii="宋体" w:hAnsi="宋体" w:cs="宋体"/>
          <w:color w:val="000000"/>
          <w:kern w:val="0"/>
          <w:sz w:val="24"/>
          <w:u w:val="single"/>
        </w:rPr>
        <w:t>服务</w:t>
      </w:r>
      <w:r>
        <w:rPr>
          <w:rFonts w:hint="eastAsia" w:ascii="宋体" w:hAnsi="宋体" w:cs="宋体"/>
          <w:color w:val="000000"/>
          <w:kern w:val="0"/>
          <w:sz w:val="24"/>
        </w:rPr>
        <w:t xml:space="preserve"> </w:t>
      </w:r>
    </w:p>
    <w:p>
      <w:pPr>
        <w:widowControl/>
        <w:spacing w:line="360" w:lineRule="exact"/>
        <w:jc w:val="left"/>
        <w:rPr>
          <w:rFonts w:ascii="宋体" w:hAnsi="宋体" w:cs="宋体"/>
          <w:color w:val="000000"/>
          <w:kern w:val="0"/>
          <w:sz w:val="24"/>
        </w:rPr>
      </w:pPr>
      <w:r>
        <w:rPr>
          <w:rFonts w:hint="eastAsia" w:ascii="宋体" w:hAnsi="宋体" w:cs="仿宋_GB2312"/>
          <w:color w:val="000000"/>
          <w:kern w:val="0"/>
          <w:sz w:val="24"/>
        </w:rPr>
        <w:t>（3）</w:t>
      </w:r>
      <w:r>
        <w:rPr>
          <w:rFonts w:hint="eastAsia" w:ascii="宋体" w:hAnsi="宋体" w:cs="宋体"/>
          <w:color w:val="000000"/>
          <w:kern w:val="0"/>
          <w:sz w:val="24"/>
        </w:rPr>
        <w:t>用途：</w:t>
      </w:r>
      <w:r>
        <w:rPr>
          <w:rFonts w:hint="eastAsia" w:ascii="宋体" w:hAnsi="宋体" w:cs="宋体"/>
          <w:color w:val="000000"/>
          <w:kern w:val="0"/>
          <w:sz w:val="24"/>
          <w:u w:val="single"/>
        </w:rPr>
        <w:t>维保</w:t>
      </w:r>
      <w:r>
        <w:rPr>
          <w:rFonts w:hint="eastAsia" w:ascii="宋体" w:hAnsi="宋体" w:cs="宋体"/>
          <w:color w:val="000000"/>
          <w:kern w:val="0"/>
          <w:sz w:val="24"/>
        </w:rPr>
        <w:t xml:space="preserve"> </w:t>
      </w:r>
    </w:p>
    <w:p>
      <w:pPr>
        <w:widowControl/>
        <w:spacing w:line="360" w:lineRule="exact"/>
        <w:jc w:val="left"/>
        <w:rPr>
          <w:rFonts w:ascii="宋体" w:hAnsi="宋体" w:cs="宋体"/>
          <w:color w:val="000000"/>
          <w:kern w:val="0"/>
          <w:sz w:val="24"/>
        </w:rPr>
      </w:pPr>
      <w:r>
        <w:rPr>
          <w:rFonts w:hint="eastAsia" w:ascii="宋体" w:hAnsi="宋体" w:cs="仿宋_GB2312"/>
          <w:color w:val="000000"/>
          <w:kern w:val="0"/>
          <w:sz w:val="24"/>
        </w:rPr>
        <w:t>（4）</w:t>
      </w:r>
      <w:r>
        <w:rPr>
          <w:rFonts w:hint="eastAsia" w:ascii="宋体" w:hAnsi="宋体" w:cs="宋体"/>
          <w:color w:val="000000"/>
          <w:kern w:val="0"/>
          <w:sz w:val="24"/>
        </w:rPr>
        <w:t>采购预算：</w:t>
      </w:r>
      <w:r>
        <w:rPr>
          <w:rFonts w:ascii="宋体" w:hAnsi="宋体" w:cs="宋体"/>
          <w:color w:val="000000"/>
          <w:kern w:val="0"/>
          <w:sz w:val="24"/>
          <w:u w:val="single"/>
        </w:rPr>
        <w:t>10</w:t>
      </w:r>
      <w:r>
        <w:rPr>
          <w:rFonts w:hint="eastAsia" w:ascii="宋体" w:hAnsi="宋体" w:cs="宋体"/>
          <w:color w:val="000000"/>
          <w:kern w:val="0"/>
          <w:sz w:val="24"/>
        </w:rPr>
        <w:t>万元</w:t>
      </w:r>
    </w:p>
    <w:p>
      <w:pPr>
        <w:widowControl/>
        <w:spacing w:line="360" w:lineRule="exact"/>
        <w:jc w:val="left"/>
        <w:rPr>
          <w:rFonts w:ascii="宋体" w:hAnsi="宋体" w:cs="宋体"/>
          <w:color w:val="000000"/>
          <w:kern w:val="0"/>
          <w:sz w:val="24"/>
          <w:u w:val="single"/>
        </w:rPr>
      </w:pPr>
      <w:r>
        <w:rPr>
          <w:rFonts w:hint="eastAsia" w:ascii="宋体" w:hAnsi="宋体" w:cs="仿宋_GB2312"/>
          <w:color w:val="000000"/>
          <w:kern w:val="0"/>
          <w:sz w:val="24"/>
        </w:rPr>
        <w:t>（5）</w:t>
      </w:r>
      <w:r>
        <w:rPr>
          <w:rFonts w:hint="eastAsia" w:ascii="宋体" w:hAnsi="宋体" w:cs="宋体"/>
          <w:color w:val="000000"/>
          <w:kern w:val="0"/>
          <w:sz w:val="24"/>
        </w:rPr>
        <w:t>期限（</w:t>
      </w:r>
      <w:r>
        <w:rPr>
          <w:rFonts w:hint="eastAsia" w:ascii="宋体" w:hAnsi="宋体" w:cs="宋体"/>
          <w:color w:val="000000"/>
          <w:kern w:val="0"/>
          <w:sz w:val="24"/>
          <w:u w:val="single"/>
        </w:rPr>
        <w:t>服务期</w:t>
      </w:r>
      <w:r>
        <w:rPr>
          <w:rFonts w:hint="eastAsia" w:ascii="宋体" w:hAnsi="宋体" w:cs="宋体"/>
          <w:color w:val="000000"/>
          <w:kern w:val="0"/>
          <w:sz w:val="24"/>
        </w:rPr>
        <w:t>）：</w:t>
      </w:r>
      <w:r>
        <w:rPr>
          <w:rFonts w:ascii="宋体" w:hAnsi="宋体" w:cs="宋体"/>
          <w:color w:val="000000"/>
          <w:kern w:val="0"/>
          <w:sz w:val="24"/>
          <w:u w:val="single"/>
        </w:rPr>
        <w:t>1</w:t>
      </w:r>
      <w:r>
        <w:rPr>
          <w:rFonts w:hint="eastAsia" w:ascii="宋体" w:hAnsi="宋体" w:cs="宋体"/>
          <w:color w:val="000000"/>
          <w:kern w:val="0"/>
          <w:sz w:val="24"/>
          <w:u w:val="single"/>
        </w:rPr>
        <w:t>年</w:t>
      </w:r>
    </w:p>
    <w:p>
      <w:pPr>
        <w:widowControl/>
        <w:spacing w:line="360" w:lineRule="exact"/>
        <w:jc w:val="left"/>
        <w:rPr>
          <w:rFonts w:hint="eastAsia" w:ascii="宋体" w:hAnsi="宋体" w:eastAsia="宋体" w:cs="宋体"/>
          <w:color w:val="000000"/>
          <w:kern w:val="0"/>
          <w:sz w:val="24"/>
          <w:u w:val="single"/>
          <w:lang w:val="en-US" w:eastAsia="zh-CN"/>
        </w:rPr>
      </w:pPr>
      <w:r>
        <w:rPr>
          <w:rFonts w:hint="eastAsia" w:ascii="宋体" w:hAnsi="宋体" w:cs="宋体"/>
          <w:color w:val="000000"/>
          <w:kern w:val="0"/>
          <w:sz w:val="24"/>
        </w:rPr>
        <w:t>（6）其他</w:t>
      </w:r>
      <w:r>
        <w:rPr>
          <w:rFonts w:ascii="宋体" w:hAnsi="宋体" w:cs="宋体"/>
          <w:color w:val="000000"/>
          <w:kern w:val="0"/>
          <w:sz w:val="24"/>
        </w:rPr>
        <w:t>：</w:t>
      </w:r>
      <w:r>
        <w:rPr>
          <w:rFonts w:hint="eastAsia" w:ascii="宋体" w:hAnsi="宋体" w:cs="宋体"/>
          <w:color w:val="000000"/>
          <w:kern w:val="0"/>
          <w:sz w:val="24"/>
          <w:u w:val="single"/>
          <w:lang w:val="en-US" w:eastAsia="zh-CN"/>
        </w:rPr>
        <w:t>维护保养</w:t>
      </w:r>
      <w:bookmarkStart w:id="0" w:name="_GoBack"/>
      <w:bookmarkEnd w:id="0"/>
    </w:p>
    <w:p>
      <w:pPr>
        <w:widowControl/>
        <w:spacing w:line="360" w:lineRule="exact"/>
        <w:jc w:val="left"/>
        <w:rPr>
          <w:rFonts w:ascii="宋体" w:hAnsi="宋体" w:cs="宋体"/>
          <w:color w:val="000000"/>
          <w:kern w:val="0"/>
          <w:sz w:val="24"/>
        </w:rPr>
      </w:pPr>
      <w:r>
        <w:rPr>
          <w:rFonts w:hint="eastAsia" w:ascii="宋体" w:hAnsi="宋体" w:cs="宋体"/>
          <w:color w:val="000000"/>
          <w:kern w:val="0"/>
          <w:sz w:val="24"/>
        </w:rPr>
        <w:t>2.投标人参加投标的报价超过该包采购预算金额或最高限价的，其该包投标无效。</w:t>
      </w:r>
    </w:p>
    <w:p>
      <w:pPr>
        <w:widowControl/>
        <w:spacing w:line="360" w:lineRule="exact"/>
        <w:jc w:val="left"/>
        <w:rPr>
          <w:rFonts w:ascii="宋体" w:hAnsi="宋体" w:cs="宋体"/>
          <w:color w:val="000000"/>
          <w:kern w:val="0"/>
          <w:sz w:val="24"/>
        </w:rPr>
      </w:pPr>
      <w:r>
        <w:rPr>
          <w:rFonts w:hint="eastAsia" w:ascii="宋体" w:hAnsi="宋体" w:cs="宋体"/>
          <w:color w:val="000000"/>
          <w:kern w:val="0"/>
          <w:sz w:val="24"/>
        </w:rPr>
        <w:t>3.参加多包投标的相关规定：</w:t>
      </w:r>
      <w:r>
        <w:rPr>
          <w:rFonts w:hint="eastAsia" w:ascii="宋体" w:hAnsi="宋体" w:cs="宋体"/>
          <w:color w:val="000000"/>
          <w:kern w:val="0"/>
          <w:sz w:val="24"/>
          <w:u w:val="single"/>
        </w:rPr>
        <w:t>/</w:t>
      </w:r>
      <w:r>
        <w:rPr>
          <w:rFonts w:hint="eastAsia" w:ascii="宋体" w:hAnsi="宋体" w:cs="宋体"/>
          <w:color w:val="000000"/>
          <w:kern w:val="0"/>
          <w:sz w:val="24"/>
        </w:rPr>
        <w:t>。</w:t>
      </w:r>
    </w:p>
    <w:p>
      <w:pPr>
        <w:widowControl/>
        <w:spacing w:line="360" w:lineRule="exact"/>
        <w:jc w:val="left"/>
        <w:rPr>
          <w:rFonts w:ascii="宋体" w:hAnsi="宋体" w:cs="宋体"/>
          <w:color w:val="000000"/>
          <w:kern w:val="0"/>
          <w:sz w:val="24"/>
        </w:rPr>
      </w:pPr>
      <w:r>
        <w:rPr>
          <w:rFonts w:hint="eastAsia" w:ascii="宋体" w:hAnsi="宋体" w:cs="宋体"/>
          <w:color w:val="000000"/>
          <w:kern w:val="0"/>
          <w:sz w:val="24"/>
        </w:rPr>
        <w:t>4.采购项目需要参照的政府采购政策:</w:t>
      </w:r>
    </w:p>
    <w:p>
      <w:pPr>
        <w:widowControl/>
        <w:spacing w:line="276" w:lineRule="auto"/>
        <w:jc w:val="left"/>
        <w:rPr>
          <w:rFonts w:ascii="宋体" w:hAnsi="宋体" w:cs="宋体"/>
          <w:color w:val="000000"/>
          <w:kern w:val="0"/>
          <w:sz w:val="24"/>
        </w:rPr>
      </w:pPr>
      <w:r>
        <w:rPr>
          <w:rFonts w:hint="eastAsia" w:ascii="宋体" w:hAnsi="宋体" w:cs="宋体"/>
          <w:color w:val="000000"/>
          <w:kern w:val="0"/>
          <w:sz w:val="24"/>
          <w:u w:val="single"/>
        </w:rPr>
        <w:t>（1）政府采购促进中小企业发展政策；（2）政府采购支持监狱企业发展政策；（3）政府采购促进残疾人就业政策；（4）具体约定详见本项目招标文件核减办法。</w:t>
      </w:r>
    </w:p>
    <w:p>
      <w:pPr>
        <w:widowControl/>
        <w:jc w:val="left"/>
        <w:rPr>
          <w:rFonts w:ascii="宋体" w:hAnsi="宋体" w:cs="宋体"/>
          <w:color w:val="000000"/>
          <w:kern w:val="0"/>
          <w:sz w:val="24"/>
        </w:rPr>
      </w:pPr>
      <w:r>
        <w:rPr>
          <w:rFonts w:hint="eastAsia" w:ascii="宋体" w:hAnsi="宋体" w:cs="宋体"/>
          <w:b/>
          <w:color w:val="000000"/>
          <w:kern w:val="0"/>
          <w:sz w:val="24"/>
        </w:rPr>
        <w:t>二、投标人资格要求</w:t>
      </w:r>
    </w:p>
    <w:p>
      <w:pPr>
        <w:widowControl/>
        <w:spacing w:line="360" w:lineRule="exact"/>
        <w:jc w:val="left"/>
        <w:rPr>
          <w:rFonts w:ascii="宋体" w:hAnsi="宋体" w:cs="宋体"/>
          <w:color w:val="000000"/>
          <w:kern w:val="0"/>
          <w:sz w:val="24"/>
        </w:rPr>
      </w:pPr>
      <w:r>
        <w:rPr>
          <w:rFonts w:hint="eastAsia" w:ascii="宋体" w:hAnsi="宋体" w:cs="宋体"/>
          <w:color w:val="000000"/>
          <w:kern w:val="0"/>
          <w:sz w:val="24"/>
          <w:lang w:val="zh-CN"/>
        </w:rPr>
        <w:t>（一）供应商必须符合《政府采购法》第二十二条规定的条件；</w:t>
      </w:r>
    </w:p>
    <w:p>
      <w:pPr>
        <w:widowControl/>
        <w:spacing w:line="360" w:lineRule="exact"/>
        <w:jc w:val="left"/>
        <w:rPr>
          <w:rFonts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zh-CN"/>
        </w:rPr>
        <w:t>二</w:t>
      </w:r>
      <w:r>
        <w:rPr>
          <w:rFonts w:hint="eastAsia" w:ascii="宋体" w:hAnsi="宋体" w:cs="宋体"/>
          <w:color w:val="000000"/>
          <w:kern w:val="0"/>
          <w:sz w:val="24"/>
        </w:rPr>
        <w:t>）</w:t>
      </w:r>
      <w:r>
        <w:rPr>
          <w:rFonts w:hint="eastAsia" w:ascii="宋体" w:hAnsi="宋体" w:cs="宋体"/>
          <w:color w:val="000000"/>
          <w:kern w:val="0"/>
          <w:sz w:val="24"/>
          <w:lang w:val="zh-CN"/>
        </w:rPr>
        <w:t>各包特定资格要求</w:t>
      </w:r>
      <w:r>
        <w:rPr>
          <w:rFonts w:hint="eastAsia" w:ascii="宋体" w:hAnsi="宋体" w:cs="宋体"/>
          <w:color w:val="000000"/>
          <w:kern w:val="0"/>
          <w:sz w:val="24"/>
        </w:rPr>
        <w:t>：</w:t>
      </w:r>
      <w:r>
        <w:rPr>
          <w:rFonts w:ascii="宋体" w:hAnsi="宋体" w:cs="宋体"/>
          <w:color w:val="000000"/>
          <w:kern w:val="0"/>
          <w:sz w:val="24"/>
        </w:rPr>
        <w:t xml:space="preserve"> </w:t>
      </w:r>
    </w:p>
    <w:p>
      <w:pPr>
        <w:widowControl/>
        <w:spacing w:line="360" w:lineRule="exact"/>
        <w:jc w:val="left"/>
        <w:rPr>
          <w:rFonts w:ascii="宋体" w:hAnsi="宋体" w:cs="宋体"/>
          <w:color w:val="000000"/>
          <w:kern w:val="0"/>
          <w:sz w:val="24"/>
          <w:u w:val="single"/>
          <w:lang w:val="hr-HR"/>
        </w:rPr>
      </w:pPr>
      <w:r>
        <w:rPr>
          <w:rFonts w:ascii="宋体" w:hAnsi="宋体" w:cs="宋体"/>
          <w:color w:val="000000"/>
          <w:kern w:val="0"/>
          <w:sz w:val="24"/>
          <w:u w:val="single"/>
          <w:lang w:val="hr-HR"/>
        </w:rPr>
        <w:t>1.</w:t>
      </w:r>
      <w:r>
        <w:rPr>
          <w:rFonts w:hint="eastAsia" w:ascii="宋体" w:hAnsi="宋体" w:cs="宋体"/>
          <w:color w:val="000000"/>
          <w:kern w:val="0"/>
          <w:sz w:val="24"/>
          <w:u w:val="single"/>
          <w:lang w:val="hr-HR"/>
        </w:rPr>
        <w:t>投标人在“信用中国”网站（www.creditchina.gov.cn）无不良记录及失信记录且在中国政府采购网（www.ccgp.gov.cn）无严重违法失信行为信息记录(查询截止时点:以投标截止当日查询结果为准)。</w:t>
      </w:r>
    </w:p>
    <w:p>
      <w:pPr>
        <w:widowControl/>
        <w:spacing w:line="360" w:lineRule="exact"/>
        <w:jc w:val="left"/>
        <w:rPr>
          <w:rFonts w:hint="eastAsia" w:ascii="宋体" w:hAnsi="宋体" w:cs="宋体"/>
          <w:color w:val="000000"/>
          <w:kern w:val="0"/>
          <w:sz w:val="24"/>
          <w:u w:val="single"/>
        </w:rPr>
      </w:pPr>
      <w:r>
        <w:rPr>
          <w:rFonts w:ascii="宋体" w:hAnsi="宋体" w:cs="宋体"/>
          <w:color w:val="000000"/>
          <w:kern w:val="0"/>
          <w:sz w:val="24"/>
          <w:u w:val="single"/>
          <w:lang w:val="hr-HR"/>
        </w:rPr>
        <w:t>2</w:t>
      </w:r>
      <w:r>
        <w:rPr>
          <w:rFonts w:hint="eastAsia" w:ascii="宋体" w:hAnsi="宋体" w:cs="宋体"/>
          <w:color w:val="000000"/>
          <w:kern w:val="0"/>
          <w:sz w:val="24"/>
          <w:u w:val="single"/>
          <w:lang w:val="hr-HR"/>
        </w:rPr>
        <w:t>.本项目不接受联合体</w:t>
      </w:r>
      <w:r>
        <w:rPr>
          <w:rFonts w:ascii="宋体" w:hAnsi="宋体" w:cs="宋体"/>
          <w:color w:val="000000"/>
          <w:kern w:val="0"/>
          <w:sz w:val="24"/>
          <w:u w:val="single"/>
          <w:lang w:val="hr-HR"/>
        </w:rPr>
        <w:t>投标。</w:t>
      </w:r>
    </w:p>
    <w:p>
      <w:pPr>
        <w:widowControl/>
        <w:spacing w:line="360" w:lineRule="exact"/>
        <w:jc w:val="left"/>
        <w:rPr>
          <w:rFonts w:ascii="宋体" w:hAnsi="宋体" w:cs="宋体"/>
          <w:color w:val="000000"/>
          <w:kern w:val="0"/>
          <w:sz w:val="24"/>
        </w:rPr>
      </w:pPr>
      <w:r>
        <w:rPr>
          <w:rFonts w:hint="eastAsia" w:ascii="宋体" w:hAnsi="宋体" w:cs="宋体"/>
          <w:color w:val="000000"/>
          <w:kern w:val="0"/>
          <w:sz w:val="24"/>
          <w:lang w:val="hr-HR"/>
        </w:rPr>
        <w:t>（三）如国家法律法规对市场准入有要求的还应符合相关规定。</w:t>
      </w:r>
    </w:p>
    <w:p>
      <w:pPr>
        <w:widowControl/>
        <w:jc w:val="left"/>
        <w:rPr>
          <w:rFonts w:ascii="宋体" w:hAnsi="宋体" w:cs="宋体"/>
          <w:color w:val="000000"/>
          <w:kern w:val="0"/>
          <w:sz w:val="24"/>
        </w:rPr>
      </w:pPr>
      <w:r>
        <w:rPr>
          <w:rFonts w:hint="eastAsia" w:ascii="宋体" w:hAnsi="宋体" w:cs="宋体"/>
          <w:b/>
          <w:color w:val="000000"/>
          <w:kern w:val="0"/>
          <w:sz w:val="24"/>
        </w:rPr>
        <w:t>三、招标文件的获取：</w:t>
      </w:r>
    </w:p>
    <w:p>
      <w:pPr>
        <w:widowControl/>
        <w:spacing w:line="360" w:lineRule="exact"/>
        <w:jc w:val="left"/>
        <w:rPr>
          <w:rFonts w:ascii="宋体" w:hAnsi="宋体" w:cs="宋体"/>
          <w:color w:val="000000"/>
          <w:kern w:val="0"/>
          <w:sz w:val="24"/>
        </w:rPr>
      </w:pPr>
      <w:r>
        <w:rPr>
          <w:rFonts w:hint="eastAsia" w:ascii="宋体" w:hAnsi="宋体" w:cs="宋体"/>
          <w:color w:val="000000"/>
          <w:kern w:val="0"/>
          <w:sz w:val="24"/>
        </w:rPr>
        <w:t>（一）获取时间：</w:t>
      </w:r>
      <w:r>
        <w:rPr>
          <w:rFonts w:hint="eastAsia" w:ascii="宋体" w:hAnsi="宋体" w:cs="宋体"/>
          <w:color w:val="000000"/>
          <w:kern w:val="0"/>
          <w:sz w:val="24"/>
          <w:u w:val="single"/>
        </w:rPr>
        <w:t>201</w:t>
      </w:r>
      <w:r>
        <w:rPr>
          <w:rFonts w:ascii="宋体" w:hAnsi="宋体" w:cs="宋体"/>
          <w:color w:val="000000"/>
          <w:kern w:val="0"/>
          <w:sz w:val="24"/>
          <w:u w:val="single"/>
        </w:rPr>
        <w:t>8</w:t>
      </w:r>
      <w:r>
        <w:rPr>
          <w:rFonts w:hint="eastAsia" w:ascii="宋体" w:hAnsi="宋体" w:cs="宋体"/>
          <w:color w:val="000000"/>
          <w:kern w:val="0"/>
          <w:sz w:val="24"/>
          <w:u w:val="single"/>
        </w:rPr>
        <w:t>-</w:t>
      </w:r>
      <w:r>
        <w:rPr>
          <w:rFonts w:ascii="宋体" w:hAnsi="宋体" w:cs="宋体"/>
          <w:color w:val="000000"/>
          <w:kern w:val="0"/>
          <w:sz w:val="24"/>
          <w:u w:val="single"/>
        </w:rPr>
        <w:t>11</w:t>
      </w:r>
      <w:r>
        <w:rPr>
          <w:rFonts w:hint="eastAsia" w:ascii="宋体" w:hAnsi="宋体" w:cs="宋体"/>
          <w:color w:val="000000"/>
          <w:kern w:val="0"/>
          <w:sz w:val="24"/>
          <w:u w:val="single"/>
        </w:rPr>
        <w:t>-</w:t>
      </w:r>
      <w:r>
        <w:rPr>
          <w:rFonts w:ascii="宋体" w:hAnsi="宋体" w:cs="宋体"/>
          <w:color w:val="000000"/>
          <w:kern w:val="0"/>
          <w:sz w:val="24"/>
          <w:u w:val="single"/>
        </w:rPr>
        <w:t>29</w:t>
      </w:r>
      <w:r>
        <w:rPr>
          <w:rFonts w:hint="eastAsia" w:ascii="宋体" w:hAnsi="宋体" w:cs="宋体"/>
          <w:color w:val="000000"/>
          <w:kern w:val="0"/>
          <w:sz w:val="24"/>
        </w:rPr>
        <w:t>至</w:t>
      </w:r>
      <w:r>
        <w:rPr>
          <w:rFonts w:hint="eastAsia" w:ascii="宋体" w:hAnsi="宋体" w:cs="宋体"/>
          <w:color w:val="000000"/>
          <w:kern w:val="0"/>
          <w:sz w:val="24"/>
          <w:u w:val="single"/>
        </w:rPr>
        <w:t>201</w:t>
      </w:r>
      <w:r>
        <w:rPr>
          <w:rFonts w:ascii="宋体" w:hAnsi="宋体" w:cs="宋体"/>
          <w:color w:val="000000"/>
          <w:kern w:val="0"/>
          <w:sz w:val="24"/>
          <w:u w:val="single"/>
        </w:rPr>
        <w:t>8</w:t>
      </w:r>
      <w:r>
        <w:rPr>
          <w:rFonts w:hint="eastAsia" w:ascii="宋体" w:hAnsi="宋体" w:cs="宋体"/>
          <w:color w:val="000000"/>
          <w:kern w:val="0"/>
          <w:sz w:val="24"/>
          <w:u w:val="single"/>
        </w:rPr>
        <w:t>-</w:t>
      </w:r>
      <w:r>
        <w:rPr>
          <w:rFonts w:ascii="宋体" w:hAnsi="宋体" w:cs="宋体"/>
          <w:color w:val="000000"/>
          <w:kern w:val="0"/>
          <w:sz w:val="24"/>
          <w:u w:val="single"/>
        </w:rPr>
        <w:t>12</w:t>
      </w:r>
      <w:r>
        <w:rPr>
          <w:rFonts w:hint="eastAsia" w:ascii="宋体" w:hAnsi="宋体" w:cs="宋体"/>
          <w:color w:val="000000"/>
          <w:kern w:val="0"/>
          <w:sz w:val="24"/>
          <w:u w:val="single"/>
        </w:rPr>
        <w:t>-</w:t>
      </w:r>
      <w:r>
        <w:rPr>
          <w:rFonts w:ascii="宋体" w:hAnsi="宋体" w:cs="宋体"/>
          <w:color w:val="000000"/>
          <w:kern w:val="0"/>
          <w:sz w:val="24"/>
          <w:u w:val="single"/>
        </w:rPr>
        <w:t>5</w:t>
      </w:r>
      <w:r>
        <w:rPr>
          <w:rFonts w:hint="eastAsia" w:ascii="宋体" w:hAnsi="宋体" w:cs="宋体"/>
          <w:color w:val="000000"/>
          <w:kern w:val="0"/>
          <w:sz w:val="24"/>
        </w:rPr>
        <w:t>北京时间每天上午</w:t>
      </w:r>
      <w:r>
        <w:rPr>
          <w:rFonts w:hint="eastAsia" w:ascii="宋体" w:hAnsi="宋体" w:cs="宋体"/>
          <w:color w:val="000000"/>
          <w:kern w:val="0"/>
          <w:sz w:val="24"/>
          <w:u w:val="single"/>
        </w:rPr>
        <w:t>8:30</w:t>
      </w:r>
      <w:r>
        <w:rPr>
          <w:rFonts w:hint="eastAsia" w:ascii="宋体" w:hAnsi="宋体" w:cs="宋体"/>
          <w:color w:val="000000"/>
          <w:kern w:val="0"/>
          <w:sz w:val="24"/>
        </w:rPr>
        <w:t>～</w:t>
      </w:r>
      <w:r>
        <w:rPr>
          <w:rFonts w:hint="eastAsia" w:ascii="宋体" w:hAnsi="宋体" w:cs="宋体"/>
          <w:color w:val="000000"/>
          <w:kern w:val="0"/>
          <w:sz w:val="24"/>
          <w:u w:val="single"/>
        </w:rPr>
        <w:t>12:00</w:t>
      </w:r>
      <w:r>
        <w:rPr>
          <w:rFonts w:hint="eastAsia" w:ascii="宋体" w:hAnsi="宋体" w:cs="宋体"/>
          <w:color w:val="000000"/>
          <w:kern w:val="0"/>
          <w:sz w:val="24"/>
        </w:rPr>
        <w:t>、下午</w:t>
      </w:r>
      <w:r>
        <w:rPr>
          <w:rFonts w:hint="eastAsia" w:ascii="宋体" w:hAnsi="宋体" w:cs="宋体"/>
          <w:color w:val="000000"/>
          <w:kern w:val="0"/>
          <w:sz w:val="24"/>
          <w:u w:val="single"/>
        </w:rPr>
        <w:t>14:00</w:t>
      </w:r>
      <w:r>
        <w:rPr>
          <w:rFonts w:hint="eastAsia" w:ascii="宋体" w:hAnsi="宋体" w:cs="宋体"/>
          <w:color w:val="000000"/>
          <w:kern w:val="0"/>
          <w:sz w:val="24"/>
        </w:rPr>
        <w:t>～</w:t>
      </w:r>
      <w:r>
        <w:rPr>
          <w:rFonts w:hint="eastAsia" w:ascii="宋体" w:hAnsi="宋体" w:cs="宋体"/>
          <w:color w:val="000000"/>
          <w:kern w:val="0"/>
          <w:sz w:val="24"/>
          <w:u w:val="single"/>
        </w:rPr>
        <w:t>16:30</w:t>
      </w:r>
      <w:r>
        <w:rPr>
          <w:rFonts w:hint="eastAsia" w:ascii="宋体" w:hAnsi="宋体" w:cs="宋体"/>
          <w:color w:val="000000"/>
          <w:kern w:val="0"/>
          <w:sz w:val="24"/>
        </w:rPr>
        <w:t>，法定节假日以及休息日（周六周日）除外。</w:t>
      </w:r>
    </w:p>
    <w:p>
      <w:pPr>
        <w:widowControl/>
        <w:spacing w:line="360" w:lineRule="exact"/>
        <w:jc w:val="left"/>
        <w:rPr>
          <w:rFonts w:ascii="宋体" w:hAnsi="宋体" w:cs="宋体"/>
          <w:color w:val="000000"/>
          <w:kern w:val="0"/>
          <w:sz w:val="24"/>
        </w:rPr>
      </w:pPr>
      <w:r>
        <w:rPr>
          <w:rFonts w:hint="eastAsia" w:ascii="宋体" w:hAnsi="宋体" w:cs="宋体"/>
          <w:color w:val="000000"/>
          <w:kern w:val="0"/>
          <w:sz w:val="24"/>
        </w:rPr>
        <w:t>（二）获取地点：武汉市</w:t>
      </w:r>
      <w:r>
        <w:rPr>
          <w:rFonts w:ascii="宋体" w:hAnsi="宋体" w:cs="宋体"/>
          <w:color w:val="000000"/>
          <w:kern w:val="0"/>
          <w:sz w:val="24"/>
        </w:rPr>
        <w:t>江岸区马祖路</w:t>
      </w:r>
      <w:r>
        <w:rPr>
          <w:rFonts w:hint="eastAsia" w:ascii="宋体" w:hAnsi="宋体" w:cs="宋体"/>
          <w:color w:val="000000"/>
          <w:kern w:val="0"/>
          <w:sz w:val="24"/>
        </w:rPr>
        <w:t>17号</w:t>
      </w:r>
      <w:r>
        <w:rPr>
          <w:rFonts w:ascii="宋体" w:hAnsi="宋体" w:cs="宋体"/>
          <w:color w:val="000000"/>
          <w:kern w:val="0"/>
          <w:sz w:val="24"/>
        </w:rPr>
        <w:t>9</w:t>
      </w:r>
      <w:r>
        <w:rPr>
          <w:rFonts w:hint="eastAsia" w:ascii="宋体" w:hAnsi="宋体" w:cs="宋体"/>
          <w:color w:val="000000"/>
          <w:kern w:val="0"/>
          <w:sz w:val="24"/>
        </w:rPr>
        <w:t>楼报名接待室。</w:t>
      </w:r>
    </w:p>
    <w:p>
      <w:pPr>
        <w:widowControl/>
        <w:spacing w:line="360" w:lineRule="exact"/>
        <w:jc w:val="left"/>
        <w:rPr>
          <w:rFonts w:ascii="宋体" w:hAnsi="宋体" w:cs="宋体"/>
          <w:color w:val="000000"/>
          <w:kern w:val="0"/>
          <w:sz w:val="24"/>
        </w:rPr>
      </w:pPr>
      <w:r>
        <w:rPr>
          <w:rFonts w:hint="eastAsia" w:ascii="宋体" w:hAnsi="宋体" w:cs="宋体"/>
          <w:color w:val="000000"/>
          <w:kern w:val="0"/>
          <w:sz w:val="24"/>
        </w:rPr>
        <w:t>（三）招标文件售价：</w:t>
      </w:r>
      <w:r>
        <w:rPr>
          <w:rFonts w:hint="eastAsia" w:ascii="宋体" w:hAnsi="宋体" w:cs="宋体"/>
          <w:color w:val="000000"/>
          <w:kern w:val="0"/>
          <w:sz w:val="24"/>
          <w:u w:val="single"/>
        </w:rPr>
        <w:t>300</w:t>
      </w:r>
      <w:r>
        <w:rPr>
          <w:rFonts w:hint="eastAsia" w:ascii="宋体" w:hAnsi="宋体" w:cs="宋体"/>
          <w:color w:val="000000"/>
          <w:kern w:val="0"/>
          <w:sz w:val="24"/>
        </w:rPr>
        <w:t xml:space="preserve"> 元。</w:t>
      </w:r>
    </w:p>
    <w:p>
      <w:pPr>
        <w:widowControl/>
        <w:spacing w:line="360" w:lineRule="exact"/>
        <w:jc w:val="left"/>
        <w:rPr>
          <w:rFonts w:ascii="宋体" w:hAnsi="宋体" w:cs="宋体"/>
          <w:color w:val="000000"/>
          <w:kern w:val="0"/>
          <w:sz w:val="24"/>
        </w:rPr>
      </w:pPr>
      <w:r>
        <w:rPr>
          <w:rFonts w:hint="eastAsia" w:ascii="宋体" w:hAnsi="宋体" w:cs="宋体"/>
          <w:color w:val="000000"/>
          <w:kern w:val="0"/>
          <w:sz w:val="24"/>
        </w:rPr>
        <w:t>（四）获取方式：</w:t>
      </w:r>
      <w:r>
        <w:rPr>
          <w:rFonts w:hint="eastAsia" w:ascii="宋体" w:hAnsi="宋体" w:cs="宋体"/>
          <w:color w:val="000000"/>
          <w:kern w:val="0"/>
          <w:sz w:val="24"/>
          <w:u w:val="single"/>
        </w:rPr>
        <w:t>现场报名，领取招标文件时，投标单位必须携带第二条投标人资格要求规定的资质证明文件原件及复印件，复印件须加盖公章（复印件不退）</w:t>
      </w:r>
      <w:r>
        <w:rPr>
          <w:rFonts w:hint="eastAsia" w:ascii="宋体" w:hAnsi="宋体" w:cs="宋体"/>
          <w:color w:val="000000"/>
          <w:kern w:val="0"/>
          <w:sz w:val="24"/>
        </w:rPr>
        <w:t>。符合资格的供应商应当在获取时间内，提供以下材料领取招标文件。</w:t>
      </w:r>
    </w:p>
    <w:p>
      <w:pPr>
        <w:widowControl/>
        <w:spacing w:line="360" w:lineRule="exact"/>
        <w:jc w:val="left"/>
        <w:rPr>
          <w:rFonts w:ascii="宋体" w:hAnsi="宋体" w:cs="宋体"/>
          <w:color w:val="000000"/>
          <w:kern w:val="0"/>
          <w:sz w:val="24"/>
        </w:rPr>
      </w:pPr>
      <w:r>
        <w:rPr>
          <w:rFonts w:hint="eastAsia" w:ascii="宋体" w:hAnsi="宋体" w:cs="宋体"/>
          <w:color w:val="000000"/>
          <w:kern w:val="0"/>
          <w:sz w:val="24"/>
        </w:rPr>
        <w:t>1.投标人为法人或者其他组织的，需提供单位介绍信（或法人授权委托书）、经办人身份证明。</w:t>
      </w:r>
    </w:p>
    <w:p>
      <w:pPr>
        <w:widowControl/>
        <w:spacing w:line="360" w:lineRule="exact"/>
        <w:jc w:val="left"/>
        <w:rPr>
          <w:rFonts w:ascii="宋体" w:hAnsi="宋体" w:cs="宋体"/>
          <w:color w:val="000000"/>
          <w:kern w:val="0"/>
          <w:sz w:val="24"/>
        </w:rPr>
      </w:pPr>
      <w:r>
        <w:rPr>
          <w:rFonts w:hint="eastAsia" w:ascii="宋体" w:hAnsi="宋体" w:cs="宋体"/>
          <w:color w:val="000000"/>
          <w:kern w:val="0"/>
          <w:sz w:val="24"/>
        </w:rPr>
        <w:t>2. 加盖公章报名表（格式自拟），内容包括：项目名称、项目编号、投标项目包号、投标人名称、地址、联系方式及邮箱地址。</w:t>
      </w:r>
    </w:p>
    <w:p>
      <w:pPr>
        <w:widowControl/>
        <w:jc w:val="left"/>
        <w:rPr>
          <w:rFonts w:ascii="宋体" w:hAnsi="宋体" w:cs="宋体"/>
          <w:color w:val="000000"/>
          <w:kern w:val="0"/>
          <w:sz w:val="24"/>
        </w:rPr>
      </w:pPr>
      <w:r>
        <w:rPr>
          <w:rFonts w:hint="eastAsia" w:ascii="宋体" w:hAnsi="宋体" w:cs="宋体"/>
          <w:b/>
          <w:color w:val="000000"/>
          <w:kern w:val="0"/>
          <w:sz w:val="24"/>
        </w:rPr>
        <w:t>四、投标截止时间及地点</w:t>
      </w:r>
    </w:p>
    <w:p>
      <w:pPr>
        <w:widowControl/>
        <w:spacing w:line="360" w:lineRule="exact"/>
        <w:jc w:val="left"/>
        <w:rPr>
          <w:rFonts w:ascii="宋体" w:hAnsi="宋体" w:cs="宋体"/>
          <w:color w:val="000000"/>
          <w:kern w:val="0"/>
          <w:sz w:val="24"/>
        </w:rPr>
      </w:pPr>
      <w:r>
        <w:rPr>
          <w:rFonts w:hint="eastAsia" w:ascii="宋体" w:hAnsi="宋体" w:cs="宋体"/>
          <w:color w:val="000000"/>
          <w:kern w:val="0"/>
          <w:sz w:val="24"/>
        </w:rPr>
        <w:t>（一）截止时间：</w:t>
      </w:r>
      <w:r>
        <w:rPr>
          <w:rFonts w:hint="eastAsia" w:ascii="宋体" w:hAnsi="宋体" w:cs="宋体"/>
          <w:color w:val="000000"/>
          <w:kern w:val="0"/>
          <w:sz w:val="24"/>
          <w:u w:val="single"/>
        </w:rPr>
        <w:t>201</w:t>
      </w:r>
      <w:r>
        <w:rPr>
          <w:rFonts w:ascii="宋体" w:hAnsi="宋体" w:cs="宋体"/>
          <w:color w:val="000000"/>
          <w:kern w:val="0"/>
          <w:sz w:val="24"/>
          <w:u w:val="single"/>
        </w:rPr>
        <w:t>8</w:t>
      </w:r>
      <w:r>
        <w:rPr>
          <w:rFonts w:hint="eastAsia" w:ascii="宋体" w:hAnsi="宋体" w:cs="宋体"/>
          <w:color w:val="000000"/>
          <w:kern w:val="0"/>
          <w:sz w:val="24"/>
          <w:u w:val="single"/>
        </w:rPr>
        <w:t>-</w:t>
      </w:r>
      <w:r>
        <w:rPr>
          <w:rFonts w:ascii="宋体" w:hAnsi="宋体" w:cs="宋体"/>
          <w:color w:val="000000"/>
          <w:kern w:val="0"/>
          <w:sz w:val="24"/>
          <w:u w:val="single"/>
        </w:rPr>
        <w:t>12-20    09</w:t>
      </w:r>
      <w:r>
        <w:rPr>
          <w:rFonts w:hint="eastAsia" w:ascii="宋体" w:hAnsi="宋体" w:cs="宋体"/>
          <w:color w:val="000000"/>
          <w:kern w:val="0"/>
          <w:sz w:val="24"/>
          <w:u w:val="single"/>
        </w:rPr>
        <w:t>:30</w:t>
      </w:r>
      <w:r>
        <w:rPr>
          <w:rFonts w:hint="eastAsia" w:ascii="宋体" w:hAnsi="宋体" w:cs="宋体"/>
          <w:color w:val="000000"/>
          <w:kern w:val="0"/>
          <w:sz w:val="24"/>
        </w:rPr>
        <w:t>（北京时间）</w:t>
      </w:r>
    </w:p>
    <w:p>
      <w:pPr>
        <w:widowControl/>
        <w:spacing w:line="360" w:lineRule="exact"/>
        <w:jc w:val="left"/>
        <w:rPr>
          <w:rFonts w:ascii="宋体" w:hAnsi="宋体" w:cs="宋体"/>
          <w:color w:val="000000"/>
          <w:kern w:val="0"/>
          <w:sz w:val="24"/>
        </w:rPr>
      </w:pPr>
      <w:r>
        <w:rPr>
          <w:rFonts w:hint="eastAsia" w:ascii="宋体" w:hAnsi="宋体" w:cs="宋体"/>
          <w:color w:val="000000"/>
          <w:kern w:val="0"/>
          <w:sz w:val="24"/>
        </w:rPr>
        <w:t>（二）送达地点：</w:t>
      </w:r>
      <w:r>
        <w:rPr>
          <w:rFonts w:hint="eastAsia" w:ascii="宋体" w:hAnsi="宋体" w:cs="宋体"/>
          <w:color w:val="000000"/>
          <w:kern w:val="0"/>
          <w:sz w:val="24"/>
          <w:u w:val="single"/>
        </w:rPr>
        <w:t>武汉市江岸区马祖路17号9楼</w:t>
      </w:r>
    </w:p>
    <w:p>
      <w:pPr>
        <w:widowControl/>
        <w:spacing w:line="360" w:lineRule="exact"/>
        <w:jc w:val="left"/>
        <w:rPr>
          <w:rFonts w:ascii="宋体" w:hAnsi="宋体" w:cs="宋体"/>
          <w:color w:val="000000"/>
          <w:kern w:val="0"/>
          <w:sz w:val="24"/>
        </w:rPr>
      </w:pPr>
      <w:r>
        <w:rPr>
          <w:rFonts w:hint="eastAsia" w:ascii="宋体" w:hAnsi="宋体" w:cs="宋体"/>
          <w:b/>
          <w:color w:val="000000"/>
          <w:kern w:val="0"/>
          <w:sz w:val="24"/>
        </w:rPr>
        <w:t>五、开标时间及地点</w:t>
      </w:r>
    </w:p>
    <w:p>
      <w:pPr>
        <w:widowControl/>
        <w:spacing w:line="360" w:lineRule="exact"/>
        <w:jc w:val="left"/>
        <w:rPr>
          <w:rFonts w:ascii="宋体" w:hAnsi="宋体" w:cs="宋体"/>
          <w:color w:val="000000"/>
          <w:kern w:val="0"/>
          <w:sz w:val="24"/>
        </w:rPr>
      </w:pPr>
      <w:r>
        <w:rPr>
          <w:rFonts w:hint="eastAsia" w:ascii="宋体" w:hAnsi="宋体" w:cs="宋体"/>
          <w:color w:val="000000"/>
          <w:kern w:val="0"/>
          <w:sz w:val="24"/>
        </w:rPr>
        <w:t>（一）时间：</w:t>
      </w:r>
      <w:r>
        <w:rPr>
          <w:rFonts w:hint="eastAsia" w:ascii="宋体" w:hAnsi="宋体" w:cs="宋体"/>
          <w:color w:val="000000"/>
          <w:kern w:val="0"/>
          <w:sz w:val="24"/>
          <w:u w:val="single"/>
        </w:rPr>
        <w:t>201</w:t>
      </w:r>
      <w:r>
        <w:rPr>
          <w:rFonts w:ascii="宋体" w:hAnsi="宋体" w:cs="宋体"/>
          <w:color w:val="000000"/>
          <w:kern w:val="0"/>
          <w:sz w:val="24"/>
          <w:u w:val="single"/>
        </w:rPr>
        <w:t>8</w:t>
      </w:r>
      <w:r>
        <w:rPr>
          <w:rFonts w:hint="eastAsia" w:ascii="宋体" w:hAnsi="宋体" w:cs="宋体"/>
          <w:color w:val="000000"/>
          <w:kern w:val="0"/>
          <w:sz w:val="24"/>
          <w:u w:val="single"/>
        </w:rPr>
        <w:t>-</w:t>
      </w:r>
      <w:r>
        <w:rPr>
          <w:rFonts w:ascii="宋体" w:hAnsi="宋体" w:cs="宋体"/>
          <w:color w:val="000000"/>
          <w:kern w:val="0"/>
          <w:sz w:val="24"/>
          <w:u w:val="single"/>
        </w:rPr>
        <w:t>12-20    09</w:t>
      </w:r>
      <w:r>
        <w:rPr>
          <w:rFonts w:hint="eastAsia" w:ascii="宋体" w:hAnsi="宋体" w:cs="宋体"/>
          <w:color w:val="000000"/>
          <w:kern w:val="0"/>
          <w:sz w:val="24"/>
          <w:u w:val="single"/>
        </w:rPr>
        <w:t>:30</w:t>
      </w:r>
      <w:r>
        <w:rPr>
          <w:rFonts w:hint="eastAsia" w:ascii="宋体" w:hAnsi="宋体" w:cs="宋体"/>
          <w:color w:val="000000"/>
          <w:kern w:val="0"/>
          <w:sz w:val="24"/>
        </w:rPr>
        <w:t>（北京时间）</w:t>
      </w:r>
    </w:p>
    <w:p>
      <w:pPr>
        <w:widowControl/>
        <w:spacing w:line="360" w:lineRule="exact"/>
        <w:jc w:val="left"/>
        <w:rPr>
          <w:rFonts w:ascii="宋体" w:hAnsi="宋体" w:cs="宋体"/>
          <w:color w:val="000000"/>
          <w:kern w:val="0"/>
          <w:sz w:val="24"/>
        </w:rPr>
      </w:pPr>
      <w:r>
        <w:rPr>
          <w:rFonts w:hint="eastAsia" w:ascii="宋体" w:hAnsi="宋体" w:cs="宋体"/>
          <w:color w:val="000000"/>
          <w:kern w:val="0"/>
          <w:sz w:val="24"/>
        </w:rPr>
        <w:t>（二）地点：</w:t>
      </w:r>
      <w:r>
        <w:rPr>
          <w:rFonts w:hint="eastAsia" w:ascii="宋体" w:hAnsi="宋体" w:cs="宋体"/>
          <w:color w:val="000000"/>
          <w:kern w:val="0"/>
          <w:sz w:val="24"/>
          <w:u w:val="single"/>
        </w:rPr>
        <w:t>武汉市江岸区马祖路17号9楼</w:t>
      </w:r>
    </w:p>
    <w:p>
      <w:pPr>
        <w:widowControl/>
        <w:spacing w:line="360" w:lineRule="exact"/>
        <w:jc w:val="left"/>
        <w:rPr>
          <w:rFonts w:ascii="宋体" w:hAnsi="宋体" w:cs="宋体"/>
          <w:color w:val="000000"/>
          <w:kern w:val="0"/>
          <w:sz w:val="24"/>
        </w:rPr>
      </w:pPr>
      <w:r>
        <w:rPr>
          <w:rFonts w:hint="eastAsia" w:ascii="宋体" w:hAnsi="宋体" w:cs="宋体"/>
          <w:b/>
          <w:color w:val="000000"/>
          <w:kern w:val="0"/>
          <w:sz w:val="24"/>
        </w:rPr>
        <w:t>六、联系事项</w:t>
      </w:r>
    </w:p>
    <w:p>
      <w:pPr>
        <w:widowControl/>
        <w:spacing w:line="360" w:lineRule="exact"/>
        <w:jc w:val="left"/>
        <w:rPr>
          <w:rFonts w:ascii="宋体" w:hAnsi="宋体" w:cs="宋体"/>
          <w:color w:val="000000"/>
          <w:kern w:val="0"/>
          <w:sz w:val="24"/>
        </w:rPr>
      </w:pPr>
      <w:r>
        <w:rPr>
          <w:rFonts w:hint="eastAsia" w:ascii="宋体" w:hAnsi="宋体" w:cs="宋体"/>
          <w:color w:val="000000"/>
          <w:kern w:val="0"/>
          <w:sz w:val="24"/>
        </w:rPr>
        <w:t>采购人联系方式：</w:t>
      </w:r>
    </w:p>
    <w:p>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名称：</w:t>
      </w:r>
      <w:r>
        <w:rPr>
          <w:rFonts w:hint="eastAsia" w:ascii="宋体" w:hAnsi="宋体" w:cs="宋体"/>
          <w:color w:val="000000"/>
          <w:kern w:val="0"/>
          <w:sz w:val="24"/>
          <w:u w:val="single"/>
        </w:rPr>
        <w:t>武汉市结核病防治所</w:t>
      </w:r>
    </w:p>
    <w:p>
      <w:pPr>
        <w:widowControl/>
        <w:spacing w:line="360" w:lineRule="exact"/>
        <w:jc w:val="left"/>
        <w:rPr>
          <w:rFonts w:ascii="宋体" w:hAnsi="宋体" w:cs="宋体"/>
          <w:color w:val="000000"/>
          <w:kern w:val="0"/>
          <w:sz w:val="24"/>
        </w:rPr>
      </w:pPr>
      <w:r>
        <w:rPr>
          <w:rFonts w:hint="eastAsia" w:ascii="宋体" w:hAnsi="宋体" w:cs="宋体"/>
          <w:color w:val="000000"/>
          <w:kern w:val="0"/>
          <w:sz w:val="24"/>
        </w:rPr>
        <w:t>电话：</w:t>
      </w:r>
      <w:r>
        <w:rPr>
          <w:rFonts w:hint="eastAsia" w:ascii="宋体" w:hAnsi="宋体" w:cs="宋体"/>
          <w:color w:val="000000"/>
          <w:kern w:val="0"/>
          <w:sz w:val="24"/>
          <w:u w:val="single"/>
        </w:rPr>
        <w:t>027-</w:t>
      </w:r>
      <w:r>
        <w:rPr>
          <w:rFonts w:ascii="宋体" w:hAnsi="宋体" w:cs="宋体"/>
          <w:color w:val="000000"/>
          <w:kern w:val="0"/>
          <w:sz w:val="24"/>
          <w:u w:val="single"/>
        </w:rPr>
        <w:t>68894855</w:t>
      </w:r>
    </w:p>
    <w:p>
      <w:pPr>
        <w:widowControl/>
        <w:spacing w:line="360" w:lineRule="exact"/>
        <w:jc w:val="left"/>
        <w:rPr>
          <w:rFonts w:ascii="宋体" w:hAnsi="宋体" w:cs="宋体"/>
          <w:color w:val="000000"/>
          <w:kern w:val="0"/>
          <w:sz w:val="24"/>
        </w:rPr>
      </w:pPr>
      <w:r>
        <w:rPr>
          <w:rFonts w:hint="eastAsia" w:ascii="宋体" w:hAnsi="宋体" w:cs="宋体"/>
          <w:color w:val="000000"/>
          <w:kern w:val="0"/>
          <w:sz w:val="24"/>
        </w:rPr>
        <w:t>采购代理机构联系方式：</w:t>
      </w:r>
    </w:p>
    <w:p>
      <w:pPr>
        <w:widowControl/>
        <w:spacing w:line="360" w:lineRule="exact"/>
        <w:jc w:val="left"/>
        <w:rPr>
          <w:rFonts w:hint="eastAsia" w:ascii="宋体" w:hAnsi="宋体" w:cs="宋体"/>
          <w:color w:val="000000"/>
          <w:kern w:val="0"/>
          <w:sz w:val="24"/>
          <w:szCs w:val="22"/>
          <w:lang w:val="hr-HR"/>
        </w:rPr>
      </w:pPr>
      <w:r>
        <w:rPr>
          <w:rFonts w:hint="eastAsia" w:ascii="宋体" w:hAnsi="宋体" w:cs="宋体"/>
          <w:color w:val="000000"/>
          <w:kern w:val="0"/>
          <w:sz w:val="24"/>
        </w:rPr>
        <w:t>名称：</w:t>
      </w:r>
      <w:r>
        <w:rPr>
          <w:rFonts w:hint="eastAsia" w:ascii="宋体" w:hAnsi="宋体" w:cs="宋体"/>
          <w:color w:val="000000"/>
          <w:kern w:val="0"/>
          <w:sz w:val="24"/>
          <w:u w:val="single"/>
        </w:rPr>
        <w:t>湖北中联太工程造价咨询有限公司</w:t>
      </w:r>
    </w:p>
    <w:p>
      <w:pPr>
        <w:widowControl/>
        <w:spacing w:line="360" w:lineRule="exact"/>
        <w:jc w:val="left"/>
        <w:rPr>
          <w:rFonts w:ascii="宋体" w:hAnsi="宋体" w:cs="宋体"/>
          <w:color w:val="000000"/>
          <w:kern w:val="0"/>
          <w:sz w:val="24"/>
        </w:rPr>
      </w:pPr>
      <w:r>
        <w:rPr>
          <w:rFonts w:hint="eastAsia" w:ascii="宋体" w:hAnsi="宋体" w:cs="宋体"/>
          <w:color w:val="000000"/>
          <w:kern w:val="0"/>
          <w:sz w:val="24"/>
        </w:rPr>
        <w:t>地址：</w:t>
      </w:r>
      <w:r>
        <w:rPr>
          <w:rFonts w:hint="eastAsia" w:ascii="宋体" w:hAnsi="宋体" w:cs="宋体"/>
          <w:color w:val="000000"/>
          <w:kern w:val="0"/>
          <w:sz w:val="24"/>
          <w:u w:val="single"/>
        </w:rPr>
        <w:t>武汉市江岸区马祖路17号</w:t>
      </w:r>
      <w:r>
        <w:rPr>
          <w:rFonts w:ascii="宋体" w:hAnsi="宋体" w:cs="宋体"/>
          <w:color w:val="000000"/>
          <w:kern w:val="0"/>
          <w:sz w:val="24"/>
          <w:u w:val="single"/>
        </w:rPr>
        <w:t>9</w:t>
      </w:r>
      <w:r>
        <w:rPr>
          <w:rFonts w:hint="eastAsia" w:ascii="宋体" w:hAnsi="宋体" w:cs="宋体"/>
          <w:color w:val="000000"/>
          <w:kern w:val="0"/>
          <w:sz w:val="24"/>
          <w:u w:val="single"/>
        </w:rPr>
        <w:t>楼</w:t>
      </w:r>
    </w:p>
    <w:p>
      <w:pPr>
        <w:widowControl/>
        <w:spacing w:line="360" w:lineRule="exact"/>
        <w:jc w:val="left"/>
        <w:rPr>
          <w:rFonts w:ascii="宋体" w:hAnsi="宋体" w:cs="宋体"/>
          <w:color w:val="000000"/>
          <w:kern w:val="0"/>
          <w:sz w:val="24"/>
        </w:rPr>
      </w:pPr>
      <w:r>
        <w:rPr>
          <w:rFonts w:hint="eastAsia" w:ascii="宋体" w:hAnsi="宋体" w:cs="宋体"/>
          <w:color w:val="000000"/>
          <w:kern w:val="0"/>
          <w:sz w:val="24"/>
        </w:rPr>
        <w:t>电话：</w:t>
      </w:r>
      <w:r>
        <w:rPr>
          <w:rFonts w:hint="eastAsia" w:ascii="宋体" w:hAnsi="宋体" w:cs="宋体"/>
          <w:color w:val="000000"/>
          <w:kern w:val="0"/>
          <w:sz w:val="24"/>
          <w:u w:val="single"/>
        </w:rPr>
        <w:t>027-85492633/027-85492605</w:t>
      </w:r>
    </w:p>
    <w:p>
      <w:pPr>
        <w:widowControl/>
        <w:jc w:val="left"/>
        <w:rPr>
          <w:rFonts w:ascii="宋体" w:hAnsi="宋体" w:cs="宋体"/>
          <w:color w:val="000000"/>
          <w:kern w:val="0"/>
          <w:sz w:val="24"/>
        </w:rPr>
      </w:pPr>
      <w:r>
        <w:rPr>
          <w:rFonts w:hint="eastAsia" w:ascii="宋体" w:hAnsi="宋体" w:cs="宋体"/>
          <w:b/>
          <w:color w:val="000000"/>
          <w:kern w:val="0"/>
          <w:sz w:val="24"/>
        </w:rPr>
        <w:t>七、采购项目联系方式</w:t>
      </w:r>
    </w:p>
    <w:p>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lang w:val="zh-CN"/>
        </w:rPr>
        <w:t>联系人</w:t>
      </w:r>
      <w:r>
        <w:rPr>
          <w:rFonts w:hint="eastAsia" w:ascii="宋体" w:hAnsi="宋体" w:cs="宋体"/>
          <w:color w:val="000000"/>
          <w:kern w:val="0"/>
          <w:sz w:val="24"/>
        </w:rPr>
        <w:t>：</w:t>
      </w:r>
      <w:r>
        <w:rPr>
          <w:rFonts w:hint="eastAsia" w:ascii="宋体" w:hAnsi="宋体" w:cs="宋体"/>
          <w:color w:val="000000"/>
          <w:kern w:val="0"/>
          <w:sz w:val="24"/>
          <w:u w:val="single"/>
        </w:rPr>
        <w:t>盛其昌</w:t>
      </w:r>
    </w:p>
    <w:p>
      <w:pPr>
        <w:widowControl/>
        <w:spacing w:line="360" w:lineRule="exact"/>
        <w:jc w:val="left"/>
        <w:rPr>
          <w:rFonts w:hint="eastAsia" w:ascii="宋体" w:hAnsi="宋体" w:cs="宋体"/>
          <w:color w:val="000000"/>
          <w:kern w:val="0"/>
          <w:sz w:val="24"/>
        </w:rPr>
      </w:pPr>
      <w:r>
        <w:rPr>
          <w:rFonts w:hint="eastAsia" w:ascii="宋体" w:hAnsi="宋体" w:cs="宋体"/>
          <w:color w:val="000000"/>
          <w:kern w:val="0"/>
          <w:sz w:val="24"/>
        </w:rPr>
        <w:t>电话：</w:t>
      </w:r>
      <w:r>
        <w:rPr>
          <w:rFonts w:hint="eastAsia" w:ascii="宋体" w:hAnsi="宋体" w:cs="宋体"/>
          <w:color w:val="000000"/>
          <w:kern w:val="0"/>
          <w:sz w:val="24"/>
          <w:u w:val="single"/>
        </w:rPr>
        <w:t>85492633</w:t>
      </w:r>
    </w:p>
    <w:p>
      <w:pPr>
        <w:widowControl/>
        <w:wordWrap w:val="0"/>
        <w:spacing w:line="390" w:lineRule="atLeast"/>
        <w:jc w:val="right"/>
        <w:rPr>
          <w:rFonts w:ascii="宋体" w:hAnsi="宋体" w:cs="Arial"/>
          <w:b/>
          <w:color w:val="000000"/>
          <w:kern w:val="0"/>
          <w:sz w:val="24"/>
          <w:u w:val="single"/>
        </w:rPr>
      </w:pPr>
      <w:r>
        <w:rPr>
          <w:rFonts w:hint="eastAsia" w:ascii="宋体" w:hAnsi="宋体" w:cs="Arial"/>
          <w:b/>
          <w:color w:val="000000"/>
          <w:kern w:val="0"/>
          <w:sz w:val="24"/>
          <w:u w:val="single"/>
        </w:rPr>
        <w:t>湖北中联太工程造价咨询有限公司</w:t>
      </w:r>
    </w:p>
    <w:p>
      <w:pPr>
        <w:widowControl/>
        <w:wordWrap w:val="0"/>
        <w:spacing w:before="100" w:beforeAutospacing="1" w:after="100" w:afterAutospacing="1"/>
        <w:jc w:val="right"/>
        <w:rPr>
          <w:rFonts w:ascii="宋体" w:hAnsi="宋体"/>
          <w:color w:val="000000"/>
          <w:sz w:val="24"/>
        </w:rPr>
      </w:pPr>
      <w:r>
        <w:rPr>
          <w:rFonts w:hint="eastAsia" w:ascii="宋体" w:hAnsi="宋体" w:cs="宋体"/>
          <w:b/>
          <w:bCs/>
          <w:color w:val="000000"/>
          <w:kern w:val="0"/>
          <w:sz w:val="24"/>
          <w:u w:val="single"/>
        </w:rPr>
        <w:t>201</w:t>
      </w:r>
      <w:r>
        <w:rPr>
          <w:rFonts w:ascii="宋体" w:hAnsi="宋体" w:cs="宋体"/>
          <w:b/>
          <w:bCs/>
          <w:color w:val="000000"/>
          <w:kern w:val="0"/>
          <w:sz w:val="24"/>
          <w:u w:val="single"/>
        </w:rPr>
        <w:t>8</w:t>
      </w:r>
      <w:r>
        <w:rPr>
          <w:rFonts w:hint="eastAsia" w:ascii="宋体" w:hAnsi="宋体" w:cs="宋体"/>
          <w:b/>
          <w:bCs/>
          <w:color w:val="000000"/>
          <w:kern w:val="0"/>
          <w:sz w:val="24"/>
          <w:u w:val="single"/>
        </w:rPr>
        <w:t>-</w:t>
      </w:r>
      <w:r>
        <w:rPr>
          <w:rFonts w:ascii="宋体" w:hAnsi="宋体" w:cs="宋体"/>
          <w:b/>
          <w:bCs/>
          <w:color w:val="000000"/>
          <w:kern w:val="0"/>
          <w:sz w:val="24"/>
          <w:u w:val="single"/>
        </w:rPr>
        <w:t>11-28</w:t>
      </w:r>
    </w:p>
    <w:p/>
    <w:sectPr>
      <w:pgSz w:w="11906" w:h="16838"/>
      <w:pgMar w:top="1276" w:right="992" w:bottom="992" w:left="1418" w:header="851" w:footer="851"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6F"/>
    <w:rsid w:val="000A1880"/>
    <w:rsid w:val="00122EC5"/>
    <w:rsid w:val="00197BDD"/>
    <w:rsid w:val="001C58FA"/>
    <w:rsid w:val="0022615A"/>
    <w:rsid w:val="003E03C9"/>
    <w:rsid w:val="00684A42"/>
    <w:rsid w:val="009B3137"/>
    <w:rsid w:val="00AA646F"/>
    <w:rsid w:val="00C32AEB"/>
    <w:rsid w:val="00D905C9"/>
    <w:rsid w:val="59213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197</Words>
  <Characters>1123</Characters>
  <Lines>9</Lines>
  <Paragraphs>2</Paragraphs>
  <TotalTime>4</TotalTime>
  <ScaleCrop>false</ScaleCrop>
  <LinksUpToDate>false</LinksUpToDate>
  <CharactersWithSpaces>1318</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2018-11-28T08:27:00Z</dcterms:created>
  <dc:creator>盛其昌</dc:creator>
  <cp:lastModifiedBy>Little M.</cp:lastModifiedBy>
  <dcterms:modified xsi:type="dcterms:W3CDTF">2018-11-30T01:30:52Z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